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8D" w:rsidRPr="00263305" w:rsidRDefault="00B62F4E" w:rsidP="00B62F4E">
      <w:pPr>
        <w:jc w:val="center"/>
        <w:rPr>
          <w:rFonts w:asciiTheme="minorBidi" w:hAnsiTheme="minorBidi"/>
          <w:sz w:val="32"/>
          <w:szCs w:val="32"/>
          <w:u w:val="single"/>
        </w:rPr>
      </w:pPr>
      <w:r w:rsidRPr="00263305">
        <w:rPr>
          <w:rFonts w:asciiTheme="minorBidi" w:hAnsiTheme="minorBidi"/>
          <w:sz w:val="32"/>
          <w:szCs w:val="32"/>
          <w:u w:val="single"/>
        </w:rPr>
        <w:t xml:space="preserve">Physiotherapy First point of contact in </w:t>
      </w:r>
      <w:r w:rsidR="00E40CD5">
        <w:rPr>
          <w:rFonts w:asciiTheme="minorBidi" w:hAnsiTheme="minorBidi"/>
          <w:sz w:val="32"/>
          <w:szCs w:val="32"/>
          <w:u w:val="single"/>
        </w:rPr>
        <w:t>GP practice</w:t>
      </w:r>
    </w:p>
    <w:p w:rsidR="008D590B" w:rsidRPr="00263305" w:rsidRDefault="008D590B" w:rsidP="00B62F4E">
      <w:pPr>
        <w:jc w:val="center"/>
        <w:rPr>
          <w:rFonts w:asciiTheme="minorBidi" w:hAnsiTheme="minorBidi"/>
          <w:u w:val="single"/>
        </w:rPr>
      </w:pPr>
    </w:p>
    <w:p w:rsidR="008D590B" w:rsidRPr="00263305" w:rsidRDefault="003D43E7" w:rsidP="008D590B">
      <w:pPr>
        <w:rPr>
          <w:rFonts w:asciiTheme="minorBidi" w:hAnsiTheme="minorBidi"/>
        </w:rPr>
      </w:pPr>
      <w:r w:rsidRPr="00263305">
        <w:rPr>
          <w:rFonts w:asciiTheme="minorBidi" w:hAnsiTheme="minorBidi"/>
        </w:rPr>
        <w:t>Maple Healthcare are proud to</w:t>
      </w:r>
      <w:r w:rsidR="00855538" w:rsidRPr="00263305">
        <w:rPr>
          <w:rFonts w:asciiTheme="minorBidi" w:hAnsiTheme="minorBidi"/>
        </w:rPr>
        <w:t xml:space="preserve"> </w:t>
      </w:r>
      <w:r w:rsidR="00B2591A" w:rsidRPr="00263305">
        <w:rPr>
          <w:rFonts w:asciiTheme="minorBidi" w:hAnsiTheme="minorBidi"/>
        </w:rPr>
        <w:t>be among the first health centres to</w:t>
      </w:r>
      <w:r w:rsidR="00855538" w:rsidRPr="00263305">
        <w:rPr>
          <w:rFonts w:asciiTheme="minorBidi" w:hAnsiTheme="minorBidi"/>
        </w:rPr>
        <w:t xml:space="preserve"> offer</w:t>
      </w:r>
      <w:r w:rsidR="00263305">
        <w:rPr>
          <w:rFonts w:asciiTheme="minorBidi" w:hAnsiTheme="minorBidi"/>
        </w:rPr>
        <w:t xml:space="preserve"> their</w:t>
      </w:r>
      <w:r w:rsidR="00855538" w:rsidRPr="00263305">
        <w:rPr>
          <w:rFonts w:asciiTheme="minorBidi" w:hAnsiTheme="minorBidi"/>
        </w:rPr>
        <w:t xml:space="preserve"> patients</w:t>
      </w:r>
      <w:r w:rsidRPr="00263305">
        <w:rPr>
          <w:rFonts w:asciiTheme="minorBidi" w:hAnsiTheme="minorBidi"/>
        </w:rPr>
        <w:t xml:space="preserve"> a</w:t>
      </w:r>
      <w:r w:rsidR="00B2591A" w:rsidRPr="00263305">
        <w:rPr>
          <w:rFonts w:asciiTheme="minorBidi" w:hAnsiTheme="minorBidi"/>
        </w:rPr>
        <w:t>n innovative</w:t>
      </w:r>
      <w:r w:rsidRPr="00263305">
        <w:rPr>
          <w:rFonts w:asciiTheme="minorBidi" w:hAnsiTheme="minorBidi"/>
        </w:rPr>
        <w:t xml:space="preserve"> first point of contact physiotherapy service.</w:t>
      </w:r>
    </w:p>
    <w:p w:rsidR="00E55CE5" w:rsidRPr="00263305" w:rsidRDefault="00E55CE5" w:rsidP="00E55CE5">
      <w:pPr>
        <w:rPr>
          <w:rFonts w:asciiTheme="minorBidi" w:hAnsiTheme="minorBidi"/>
          <w:shd w:val="clear" w:color="auto" w:fill="FFFFFF"/>
        </w:rPr>
      </w:pPr>
      <w:r w:rsidRPr="00263305">
        <w:rPr>
          <w:rFonts w:asciiTheme="minorBidi" w:hAnsiTheme="minorBidi"/>
          <w:shd w:val="clear" w:color="auto" w:fill="FFFFFF"/>
        </w:rPr>
        <w:t>Musculoskeletal (MSK) health issues are the most common cause of repeat GP appointments and account for around 1 in 5 of all GP appointments. Most of them can be dealt with effectively by a physiotherapist without any need to see the GP</w:t>
      </w:r>
      <w:r w:rsidR="00B2591A" w:rsidRPr="00263305">
        <w:rPr>
          <w:rFonts w:asciiTheme="minorBidi" w:hAnsiTheme="minorBidi"/>
          <w:shd w:val="clear" w:color="auto" w:fill="FFFFFF"/>
        </w:rPr>
        <w:t>.</w:t>
      </w:r>
    </w:p>
    <w:p w:rsidR="008D590B" w:rsidRPr="00263305" w:rsidRDefault="008D590B" w:rsidP="00E55CE5">
      <w:pPr>
        <w:rPr>
          <w:rFonts w:asciiTheme="minorBidi" w:hAnsiTheme="minorBidi"/>
          <w:shd w:val="clear" w:color="auto" w:fill="FFFFFF"/>
        </w:rPr>
      </w:pPr>
    </w:p>
    <w:p w:rsidR="008D590B" w:rsidRDefault="008D590B" w:rsidP="008D590B">
      <w:pPr>
        <w:rPr>
          <w:rFonts w:asciiTheme="minorBidi" w:hAnsiTheme="minorBidi"/>
          <w:b/>
          <w:bCs/>
          <w:u w:val="single"/>
        </w:rPr>
      </w:pPr>
      <w:r w:rsidRPr="00263305">
        <w:rPr>
          <w:rFonts w:asciiTheme="minorBidi" w:hAnsiTheme="minorBidi"/>
          <w:b/>
          <w:bCs/>
          <w:u w:val="single"/>
        </w:rPr>
        <w:t>What is Physiotherapy First point of contact?</w:t>
      </w:r>
    </w:p>
    <w:p w:rsidR="00263305" w:rsidRPr="00263305" w:rsidRDefault="00263305" w:rsidP="008D590B">
      <w:pPr>
        <w:rPr>
          <w:rFonts w:asciiTheme="minorBidi" w:hAnsiTheme="minorBidi"/>
          <w:b/>
          <w:bCs/>
          <w:u w:val="single"/>
        </w:rPr>
      </w:pPr>
    </w:p>
    <w:p w:rsidR="00CF442D" w:rsidRPr="00CF442D" w:rsidRDefault="00FF4F91" w:rsidP="0086266B">
      <w:pPr>
        <w:rPr>
          <w:rFonts w:asciiTheme="minorBidi" w:hAnsiTheme="minorBidi"/>
        </w:rPr>
      </w:pPr>
      <w:r w:rsidRPr="00263305">
        <w:rPr>
          <w:rFonts w:asciiTheme="minorBidi" w:hAnsiTheme="minorBidi"/>
        </w:rPr>
        <w:t>First point of contact physio</w:t>
      </w:r>
      <w:r w:rsidR="003F09DA" w:rsidRPr="00263305">
        <w:rPr>
          <w:rFonts w:asciiTheme="minorBidi" w:hAnsiTheme="minorBidi"/>
        </w:rPr>
        <w:t xml:space="preserve">therapy is a service whereby patients suffering from MSK conditions can gain rapid access to a physiotherapist for specific assessment, diagnoses and management of their complaint. This essentially replaces </w:t>
      </w:r>
      <w:r w:rsidR="00B2591A" w:rsidRPr="00263305">
        <w:rPr>
          <w:rFonts w:asciiTheme="minorBidi" w:hAnsiTheme="minorBidi"/>
        </w:rPr>
        <w:t>the need for the traditional GP appointment. The Physiotherapist will complete a thorough</w:t>
      </w:r>
      <w:r w:rsidR="00E22A00">
        <w:rPr>
          <w:rFonts w:asciiTheme="minorBidi" w:hAnsiTheme="minorBidi"/>
        </w:rPr>
        <w:t xml:space="preserve"> ‘one off’</w:t>
      </w:r>
      <w:bookmarkStart w:id="0" w:name="_GoBack"/>
      <w:bookmarkEnd w:id="0"/>
      <w:r w:rsidR="00B2591A" w:rsidRPr="00263305">
        <w:rPr>
          <w:rFonts w:asciiTheme="minorBidi" w:hAnsiTheme="minorBidi"/>
        </w:rPr>
        <w:t xml:space="preserve"> assessment and then discuss with the patient how best to manage the</w:t>
      </w:r>
      <w:r w:rsidR="00263305" w:rsidRPr="00263305">
        <w:rPr>
          <w:rFonts w:asciiTheme="minorBidi" w:hAnsiTheme="minorBidi"/>
        </w:rPr>
        <w:t>ir</w:t>
      </w:r>
      <w:r w:rsidR="00B2591A" w:rsidRPr="00263305">
        <w:rPr>
          <w:rFonts w:asciiTheme="minorBidi" w:hAnsiTheme="minorBidi"/>
        </w:rPr>
        <w:t xml:space="preserve"> complaint. First point of contact physio is not a service for ongoing treatment. If it is felt that a course of physiotherapy is needed, the first point of contact physiotherapist will complete a referral as indicated, just as the GP would have done previously.</w:t>
      </w:r>
    </w:p>
    <w:p w:rsidR="00CF442D" w:rsidRDefault="00CF442D" w:rsidP="008D590B">
      <w:pPr>
        <w:rPr>
          <w:rFonts w:asciiTheme="minorBidi" w:hAnsiTheme="minorBidi"/>
        </w:rPr>
      </w:pPr>
    </w:p>
    <w:p w:rsidR="0086266B" w:rsidRPr="0086266B" w:rsidRDefault="0086266B" w:rsidP="008D590B">
      <w:pPr>
        <w:rPr>
          <w:rFonts w:asciiTheme="minorBidi" w:hAnsiTheme="minorBidi"/>
          <w:b/>
          <w:bCs/>
          <w:u w:val="single"/>
        </w:rPr>
      </w:pPr>
      <w:r w:rsidRPr="0086266B">
        <w:rPr>
          <w:rFonts w:asciiTheme="minorBidi" w:hAnsiTheme="minorBidi"/>
          <w:b/>
          <w:bCs/>
          <w:u w:val="single"/>
        </w:rPr>
        <w:t>How can I be referred to the Physiotherapist?</w:t>
      </w:r>
    </w:p>
    <w:p w:rsidR="0086266B" w:rsidRPr="00263305" w:rsidRDefault="0086266B" w:rsidP="008D590B">
      <w:pPr>
        <w:rPr>
          <w:rFonts w:asciiTheme="minorBidi" w:hAnsiTheme="minorBidi"/>
        </w:rPr>
      </w:pPr>
    </w:p>
    <w:p w:rsidR="00B62F4E" w:rsidRDefault="00855538" w:rsidP="00E55CE5">
      <w:pPr>
        <w:rPr>
          <w:rFonts w:asciiTheme="minorBidi" w:hAnsiTheme="minorBidi"/>
          <w:shd w:val="clear" w:color="auto" w:fill="FFFFFF"/>
        </w:rPr>
      </w:pPr>
      <w:r w:rsidRPr="00263305">
        <w:rPr>
          <w:rFonts w:asciiTheme="minorBidi" w:hAnsiTheme="minorBidi"/>
          <w:shd w:val="clear" w:color="auto" w:fill="FFFFFF"/>
        </w:rPr>
        <w:t>Patients can access th</w:t>
      </w:r>
      <w:r w:rsidR="00E55CE5" w:rsidRPr="00263305">
        <w:rPr>
          <w:rFonts w:asciiTheme="minorBidi" w:hAnsiTheme="minorBidi"/>
          <w:shd w:val="clear" w:color="auto" w:fill="FFFFFF"/>
        </w:rPr>
        <w:t>e</w:t>
      </w:r>
      <w:r w:rsidRPr="00263305">
        <w:rPr>
          <w:rFonts w:asciiTheme="minorBidi" w:hAnsiTheme="minorBidi"/>
          <w:shd w:val="clear" w:color="auto" w:fill="FFFFFF"/>
        </w:rPr>
        <w:t xml:space="preserve"> service directly without having to see their GP or anyone else first. Our receptionists will ask a few short questions to help identify appropriate patients who will be signposted to the physiotherapist in the health centre. </w:t>
      </w:r>
      <w:r w:rsidR="00E55CE5" w:rsidRPr="00263305">
        <w:rPr>
          <w:rFonts w:asciiTheme="minorBidi" w:hAnsiTheme="minorBidi"/>
          <w:shd w:val="clear" w:color="auto" w:fill="FFFFFF"/>
        </w:rPr>
        <w:t>Alternatively</w:t>
      </w:r>
      <w:r w:rsidRPr="00263305">
        <w:rPr>
          <w:rFonts w:asciiTheme="minorBidi" w:hAnsiTheme="minorBidi"/>
          <w:shd w:val="clear" w:color="auto" w:fill="FFFFFF"/>
        </w:rPr>
        <w:t xml:space="preserve">, </w:t>
      </w:r>
      <w:r w:rsidR="00E55CE5" w:rsidRPr="00263305">
        <w:rPr>
          <w:rFonts w:asciiTheme="minorBidi" w:hAnsiTheme="minorBidi"/>
          <w:shd w:val="clear" w:color="auto" w:fill="FFFFFF"/>
        </w:rPr>
        <w:t>p</w:t>
      </w:r>
      <w:r w:rsidRPr="00263305">
        <w:rPr>
          <w:rFonts w:asciiTheme="minorBidi" w:hAnsiTheme="minorBidi"/>
          <w:shd w:val="clear" w:color="auto" w:fill="FFFFFF"/>
        </w:rPr>
        <w:t xml:space="preserve">atients can request an appointment with the physiotherapist. Again, our receptionists will ask a few short </w:t>
      </w:r>
      <w:r w:rsidR="00E55CE5" w:rsidRPr="00263305">
        <w:rPr>
          <w:rFonts w:asciiTheme="minorBidi" w:hAnsiTheme="minorBidi"/>
          <w:shd w:val="clear" w:color="auto" w:fill="FFFFFF"/>
        </w:rPr>
        <w:t>questions</w:t>
      </w:r>
      <w:r w:rsidRPr="00263305">
        <w:rPr>
          <w:rFonts w:asciiTheme="minorBidi" w:hAnsiTheme="minorBidi"/>
          <w:shd w:val="clear" w:color="auto" w:fill="FFFFFF"/>
        </w:rPr>
        <w:t>, and once deemed appropriate</w:t>
      </w:r>
      <w:r w:rsidR="00E55CE5" w:rsidRPr="00263305">
        <w:rPr>
          <w:rFonts w:asciiTheme="minorBidi" w:hAnsiTheme="minorBidi"/>
          <w:shd w:val="clear" w:color="auto" w:fill="FFFFFF"/>
        </w:rPr>
        <w:t xml:space="preserve"> the patient</w:t>
      </w:r>
      <w:r w:rsidRPr="00263305">
        <w:rPr>
          <w:rFonts w:asciiTheme="minorBidi" w:hAnsiTheme="minorBidi"/>
          <w:shd w:val="clear" w:color="auto" w:fill="FFFFFF"/>
        </w:rPr>
        <w:t xml:space="preserve"> will be offered an appointment.</w:t>
      </w:r>
    </w:p>
    <w:p w:rsidR="0086266B" w:rsidRDefault="0086266B" w:rsidP="00E55CE5">
      <w:pPr>
        <w:rPr>
          <w:rFonts w:asciiTheme="minorBidi" w:hAnsiTheme="minorBidi"/>
          <w:shd w:val="clear" w:color="auto" w:fill="FFFFFF"/>
        </w:rPr>
      </w:pPr>
    </w:p>
    <w:p w:rsidR="0086266B" w:rsidRDefault="0086266B" w:rsidP="0086266B">
      <w:pPr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t>Is my complaint</w:t>
      </w:r>
      <w:r>
        <w:rPr>
          <w:rFonts w:asciiTheme="minorBidi" w:hAnsiTheme="minorBidi"/>
          <w:b/>
          <w:bCs/>
          <w:u w:val="single"/>
        </w:rPr>
        <w:t xml:space="preserve"> appropriate for the</w:t>
      </w:r>
      <w:r>
        <w:rPr>
          <w:rFonts w:asciiTheme="minorBidi" w:hAnsiTheme="minorBidi"/>
          <w:b/>
          <w:bCs/>
          <w:u w:val="single"/>
        </w:rPr>
        <w:t xml:space="preserve"> First point of contact physiotherapy</w:t>
      </w:r>
      <w:r>
        <w:rPr>
          <w:rFonts w:asciiTheme="minorBidi" w:hAnsiTheme="minorBidi"/>
          <w:b/>
          <w:bCs/>
          <w:u w:val="single"/>
        </w:rPr>
        <w:t xml:space="preserve"> Service</w:t>
      </w:r>
      <w:r>
        <w:rPr>
          <w:rFonts w:asciiTheme="minorBidi" w:hAnsiTheme="minorBidi"/>
          <w:b/>
          <w:bCs/>
          <w:u w:val="single"/>
        </w:rPr>
        <w:t>?</w:t>
      </w:r>
    </w:p>
    <w:p w:rsidR="0086266B" w:rsidRDefault="0086266B" w:rsidP="0086266B">
      <w:pPr>
        <w:rPr>
          <w:rFonts w:asciiTheme="minorBidi" w:hAnsiTheme="minorBidi"/>
        </w:rPr>
      </w:pPr>
    </w:p>
    <w:p w:rsidR="0086266B" w:rsidRPr="0086266B" w:rsidRDefault="0086266B" w:rsidP="0086266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Patients will referred to the service if they meet the following points: </w:t>
      </w: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*Patients with obvious or suspected MSK pain</w:t>
      </w: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Pain for up to 3 months in duration</w:t>
      </w: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Some patients with pain for 3-6 months may also be considered</w:t>
      </w: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Patients who have not been assessed or treated by NHS physiotherapy for this complaint</w:t>
      </w: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Patients who have a ‘flare up’ (up to 3 months) of a pre-existing or recurring complaint</w:t>
      </w:r>
    </w:p>
    <w:p w:rsidR="0086266B" w:rsidRP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Patients who are awaiting or who have received joint injections at injection clinic</w:t>
      </w:r>
    </w:p>
    <w:p w:rsidR="0086266B" w:rsidRDefault="0086266B" w:rsidP="0086266B">
      <w:pPr>
        <w:rPr>
          <w:b/>
          <w:bCs/>
          <w:color w:val="000000"/>
          <w:sz w:val="27"/>
          <w:szCs w:val="27"/>
          <w:u w:val="single"/>
        </w:rPr>
      </w:pPr>
    </w:p>
    <w:p w:rsidR="0086266B" w:rsidRDefault="0086266B" w:rsidP="0086266B">
      <w:pPr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Patients who will be managed  via other services</w:t>
      </w:r>
    </w:p>
    <w:p w:rsidR="0086266B" w:rsidRDefault="0086266B" w:rsidP="0086266B">
      <w:pPr>
        <w:rPr>
          <w:b/>
          <w:bCs/>
          <w:color w:val="000000"/>
          <w:sz w:val="27"/>
          <w:szCs w:val="27"/>
          <w:u w:val="single"/>
        </w:rPr>
      </w:pP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*MSK pain longer than 6 months in duration</w:t>
      </w: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Patients who have previously received physiotherapy treatment for this complaint</w:t>
      </w: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Patients who are currently receiving physiotherapy treatment for this complaint</w:t>
      </w: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Patients who are currently on physiotherapy waiting list for treatment of this complaint</w:t>
      </w:r>
    </w:p>
    <w:p w:rsidR="0086266B" w:rsidRDefault="0086266B" w:rsidP="0086266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*Patients who are currently on waiting list for ICATS, orthopaedic assessment, Rheumatology assessment or surgical intervention, for this complaint</w:t>
      </w:r>
    </w:p>
    <w:p w:rsidR="0086266B" w:rsidRDefault="0086266B" w:rsidP="00E55CE5">
      <w:pPr>
        <w:rPr>
          <w:rFonts w:asciiTheme="minorBidi" w:hAnsiTheme="minorBidi"/>
          <w:shd w:val="clear" w:color="auto" w:fill="FFFFFF"/>
        </w:rPr>
      </w:pPr>
    </w:p>
    <w:p w:rsidR="0086266B" w:rsidRPr="0086266B" w:rsidRDefault="0086266B" w:rsidP="00E55CE5">
      <w:pPr>
        <w:rPr>
          <w:rFonts w:asciiTheme="minorBidi" w:hAnsiTheme="minorBidi"/>
          <w:b/>
          <w:bCs/>
          <w:u w:val="single"/>
          <w:shd w:val="clear" w:color="auto" w:fill="FFFFFF"/>
        </w:rPr>
      </w:pPr>
      <w:r>
        <w:rPr>
          <w:rFonts w:asciiTheme="minorBidi" w:hAnsiTheme="minorBidi"/>
          <w:b/>
          <w:bCs/>
          <w:u w:val="single"/>
          <w:shd w:val="clear" w:color="auto" w:fill="FFFFFF"/>
        </w:rPr>
        <w:t>What can the physiotherapist offer?</w:t>
      </w:r>
    </w:p>
    <w:p w:rsidR="0086266B" w:rsidRPr="00263305" w:rsidRDefault="0086266B" w:rsidP="00E55CE5">
      <w:pPr>
        <w:rPr>
          <w:rFonts w:asciiTheme="minorBidi" w:hAnsiTheme="minorBidi"/>
          <w:shd w:val="clear" w:color="auto" w:fill="FFFFFF"/>
        </w:rPr>
      </w:pPr>
    </w:p>
    <w:p w:rsidR="003D43E7" w:rsidRPr="004B0857" w:rsidRDefault="00E55CE5" w:rsidP="004B0857">
      <w:pPr>
        <w:pStyle w:val="NormalWeb"/>
        <w:shd w:val="clear" w:color="auto" w:fill="FFFFFF"/>
        <w:spacing w:before="0" w:beforeAutospacing="0" w:after="257" w:afterAutospacing="0"/>
        <w:rPr>
          <w:rFonts w:asciiTheme="minorBidi" w:hAnsiTheme="minorBidi" w:cstheme="minorBidi"/>
          <w:sz w:val="22"/>
          <w:szCs w:val="22"/>
        </w:rPr>
      </w:pPr>
      <w:r w:rsidRPr="00263305">
        <w:rPr>
          <w:rFonts w:asciiTheme="minorBidi" w:hAnsiTheme="minorBidi" w:cstheme="minorBidi"/>
          <w:sz w:val="22"/>
          <w:szCs w:val="22"/>
        </w:rPr>
        <w:t xml:space="preserve">Physiotherapists who are based in the GP practice </w:t>
      </w:r>
      <w:r w:rsidR="00B62F4E" w:rsidRPr="00263305">
        <w:rPr>
          <w:rFonts w:asciiTheme="minorBidi" w:hAnsiTheme="minorBidi" w:cstheme="minorBidi"/>
          <w:sz w:val="22"/>
          <w:szCs w:val="22"/>
        </w:rPr>
        <w:t>have advanced practice skills and training</w:t>
      </w:r>
      <w:r w:rsidRPr="00263305">
        <w:rPr>
          <w:rFonts w:asciiTheme="minorBidi" w:hAnsiTheme="minorBidi" w:cstheme="minorBidi"/>
          <w:sz w:val="22"/>
          <w:szCs w:val="22"/>
        </w:rPr>
        <w:t xml:space="preserve"> and are able to</w:t>
      </w:r>
      <w:r w:rsidR="00B62F4E" w:rsidRPr="00263305">
        <w:rPr>
          <w:rFonts w:asciiTheme="minorBidi" w:hAnsiTheme="minorBidi" w:cstheme="minorBidi"/>
          <w:sz w:val="22"/>
          <w:szCs w:val="22"/>
        </w:rPr>
        <w:t xml:space="preserve"> assess, diagnose, advise</w:t>
      </w:r>
      <w:r w:rsidR="00263305">
        <w:rPr>
          <w:rFonts w:asciiTheme="minorBidi" w:hAnsiTheme="minorBidi" w:cstheme="minorBidi"/>
          <w:sz w:val="22"/>
          <w:szCs w:val="22"/>
        </w:rPr>
        <w:t xml:space="preserve">, </w:t>
      </w:r>
      <w:r w:rsidR="00B62F4E" w:rsidRPr="00263305">
        <w:rPr>
          <w:rFonts w:asciiTheme="minorBidi" w:hAnsiTheme="minorBidi" w:cstheme="minorBidi"/>
          <w:sz w:val="22"/>
          <w:szCs w:val="22"/>
        </w:rPr>
        <w:t>provide exercises and, when needed, carry out further investigations and refer on.</w:t>
      </w:r>
      <w:r w:rsidRPr="00263305">
        <w:rPr>
          <w:rFonts w:asciiTheme="minorBidi" w:hAnsiTheme="minorBidi" w:cstheme="minorBidi"/>
          <w:sz w:val="22"/>
          <w:szCs w:val="22"/>
        </w:rPr>
        <w:t xml:space="preserve"> They can </w:t>
      </w:r>
      <w:r w:rsidR="00B62F4E" w:rsidRPr="00263305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safely and effectively manage an MSK caseload in </w:t>
      </w:r>
      <w:r w:rsidRPr="00263305">
        <w:rPr>
          <w:rFonts w:asciiTheme="minorBidi" w:hAnsiTheme="minorBidi" w:cstheme="minorBidi"/>
          <w:sz w:val="22"/>
          <w:szCs w:val="22"/>
          <w:shd w:val="clear" w:color="auto" w:fill="FFFFFF"/>
        </w:rPr>
        <w:t>the GP practice</w:t>
      </w:r>
      <w:r w:rsidR="008D590B" w:rsidRPr="00263305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. </w:t>
      </w:r>
      <w:r w:rsidRPr="00263305">
        <w:rPr>
          <w:rFonts w:asciiTheme="minorBidi" w:hAnsiTheme="minorBidi" w:cstheme="minorBidi"/>
          <w:sz w:val="22"/>
          <w:szCs w:val="22"/>
        </w:rPr>
        <w:t>The physiotherapist work</w:t>
      </w:r>
      <w:r w:rsidR="00263305" w:rsidRPr="00263305">
        <w:rPr>
          <w:rFonts w:asciiTheme="minorBidi" w:hAnsiTheme="minorBidi" w:cstheme="minorBidi"/>
          <w:sz w:val="22"/>
          <w:szCs w:val="22"/>
        </w:rPr>
        <w:t>s</w:t>
      </w:r>
      <w:r w:rsidRPr="00263305">
        <w:rPr>
          <w:rFonts w:asciiTheme="minorBidi" w:hAnsiTheme="minorBidi" w:cstheme="minorBidi"/>
          <w:sz w:val="22"/>
          <w:szCs w:val="22"/>
        </w:rPr>
        <w:t xml:space="preserve"> alongside the GP’s and </w:t>
      </w:r>
      <w:r w:rsidR="00263305">
        <w:rPr>
          <w:rFonts w:asciiTheme="minorBidi" w:hAnsiTheme="minorBidi" w:cstheme="minorBidi"/>
          <w:sz w:val="22"/>
          <w:szCs w:val="22"/>
        </w:rPr>
        <w:t>n</w:t>
      </w:r>
      <w:r w:rsidRPr="00263305">
        <w:rPr>
          <w:rFonts w:asciiTheme="minorBidi" w:hAnsiTheme="minorBidi" w:cstheme="minorBidi"/>
          <w:sz w:val="22"/>
          <w:szCs w:val="22"/>
        </w:rPr>
        <w:t>urse practitioners as part of the multidisciplinary team and</w:t>
      </w:r>
      <w:r w:rsidR="00263305" w:rsidRPr="00263305">
        <w:rPr>
          <w:rFonts w:asciiTheme="minorBidi" w:hAnsiTheme="minorBidi" w:cstheme="minorBidi"/>
          <w:sz w:val="22"/>
          <w:szCs w:val="22"/>
        </w:rPr>
        <w:t xml:space="preserve"> have</w:t>
      </w:r>
      <w:r w:rsidR="008D590B" w:rsidRPr="00263305">
        <w:rPr>
          <w:rFonts w:asciiTheme="minorBidi" w:hAnsiTheme="minorBidi" w:cstheme="minorBidi"/>
          <w:sz w:val="22"/>
          <w:szCs w:val="22"/>
        </w:rPr>
        <w:t xml:space="preserve"> access</w:t>
      </w:r>
      <w:r w:rsidR="00263305" w:rsidRPr="00263305">
        <w:rPr>
          <w:rFonts w:asciiTheme="minorBidi" w:hAnsiTheme="minorBidi" w:cstheme="minorBidi"/>
          <w:sz w:val="22"/>
          <w:szCs w:val="22"/>
        </w:rPr>
        <w:t xml:space="preserve"> to</w:t>
      </w:r>
      <w:r w:rsidR="008D590B" w:rsidRPr="00263305">
        <w:rPr>
          <w:rFonts w:asciiTheme="minorBidi" w:hAnsiTheme="minorBidi" w:cstheme="minorBidi"/>
          <w:sz w:val="22"/>
          <w:szCs w:val="22"/>
        </w:rPr>
        <w:t xml:space="preserve"> </w:t>
      </w:r>
      <w:r w:rsidR="00263305" w:rsidRPr="00263305">
        <w:rPr>
          <w:rFonts w:asciiTheme="minorBidi" w:hAnsiTheme="minorBidi" w:cstheme="minorBidi"/>
          <w:sz w:val="22"/>
          <w:szCs w:val="22"/>
        </w:rPr>
        <w:t>their input</w:t>
      </w:r>
      <w:r w:rsidR="008D590B" w:rsidRPr="00263305">
        <w:rPr>
          <w:rFonts w:asciiTheme="minorBidi" w:hAnsiTheme="minorBidi" w:cstheme="minorBidi"/>
          <w:sz w:val="22"/>
          <w:szCs w:val="22"/>
        </w:rPr>
        <w:t xml:space="preserve"> as and when required.</w:t>
      </w:r>
      <w:r w:rsidRPr="00263305">
        <w:rPr>
          <w:rFonts w:asciiTheme="minorBidi" w:hAnsiTheme="minorBidi" w:cstheme="minorBidi"/>
          <w:sz w:val="22"/>
          <w:szCs w:val="22"/>
        </w:rPr>
        <w:t xml:space="preserve"> </w:t>
      </w:r>
      <w:r w:rsidR="00263305" w:rsidRPr="00263305">
        <w:rPr>
          <w:rFonts w:asciiTheme="minorBidi" w:hAnsiTheme="minorBidi" w:cstheme="minorBidi"/>
          <w:sz w:val="22"/>
          <w:szCs w:val="22"/>
        </w:rPr>
        <w:t>I</w:t>
      </w:r>
      <w:r w:rsidR="008D590B" w:rsidRPr="00263305">
        <w:rPr>
          <w:rFonts w:asciiTheme="minorBidi" w:hAnsiTheme="minorBidi" w:cstheme="minorBidi"/>
          <w:sz w:val="22"/>
          <w:szCs w:val="22"/>
        </w:rPr>
        <w:t xml:space="preserve">f there are particular concerns regarding the nature of the complaint the physiotherapist can identify these and refer </w:t>
      </w:r>
      <w:r w:rsidR="006E057E" w:rsidRPr="00263305">
        <w:rPr>
          <w:rFonts w:asciiTheme="minorBidi" w:hAnsiTheme="minorBidi" w:cstheme="minorBidi"/>
          <w:sz w:val="22"/>
          <w:szCs w:val="22"/>
        </w:rPr>
        <w:t>accordingly</w:t>
      </w:r>
      <w:r w:rsidR="008D590B" w:rsidRPr="00263305">
        <w:rPr>
          <w:rFonts w:asciiTheme="minorBidi" w:hAnsiTheme="minorBidi" w:cstheme="minorBidi"/>
          <w:sz w:val="22"/>
          <w:szCs w:val="22"/>
        </w:rPr>
        <w:t>.</w:t>
      </w:r>
      <w:r w:rsidRPr="00263305">
        <w:rPr>
          <w:rFonts w:asciiTheme="minorBidi" w:hAnsiTheme="minorBidi" w:cstheme="minorBidi"/>
          <w:sz w:val="22"/>
          <w:szCs w:val="22"/>
        </w:rPr>
        <w:t xml:space="preserve"> </w:t>
      </w:r>
    </w:p>
    <w:p w:rsidR="003D43E7" w:rsidRPr="00263305" w:rsidRDefault="003D43E7" w:rsidP="003D43E7">
      <w:pPr>
        <w:rPr>
          <w:rFonts w:asciiTheme="minorBidi" w:hAnsiTheme="minorBidi"/>
          <w:b/>
          <w:bCs/>
          <w:u w:val="single"/>
        </w:rPr>
      </w:pPr>
      <w:r w:rsidRPr="00263305">
        <w:rPr>
          <w:rFonts w:asciiTheme="minorBidi" w:hAnsiTheme="minorBidi"/>
          <w:b/>
          <w:bCs/>
          <w:u w:val="single"/>
        </w:rPr>
        <w:t>Benefits</w:t>
      </w:r>
      <w:r w:rsidR="008D590B" w:rsidRPr="00263305">
        <w:rPr>
          <w:rFonts w:asciiTheme="minorBidi" w:hAnsiTheme="minorBidi"/>
          <w:b/>
          <w:bCs/>
          <w:u w:val="single"/>
        </w:rPr>
        <w:t xml:space="preserve"> to the patient</w:t>
      </w:r>
    </w:p>
    <w:p w:rsidR="003D43E7" w:rsidRPr="00263305" w:rsidRDefault="003D43E7" w:rsidP="003D43E7">
      <w:pPr>
        <w:rPr>
          <w:rFonts w:asciiTheme="minorBidi" w:hAnsiTheme="minorBidi"/>
          <w:b/>
          <w:bCs/>
        </w:rPr>
      </w:pPr>
    </w:p>
    <w:p w:rsidR="003D43E7" w:rsidRPr="00263305" w:rsidRDefault="003D43E7" w:rsidP="003D43E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263305">
        <w:rPr>
          <w:rFonts w:asciiTheme="minorBidi" w:hAnsiTheme="minorBidi"/>
        </w:rPr>
        <w:t xml:space="preserve">• </w:t>
      </w:r>
      <w:r w:rsidR="004B0857">
        <w:rPr>
          <w:rFonts w:asciiTheme="minorBidi" w:hAnsiTheme="minorBidi"/>
        </w:rPr>
        <w:t>Rapid</w:t>
      </w:r>
      <w:r w:rsidRPr="00263305">
        <w:rPr>
          <w:rFonts w:asciiTheme="minorBidi" w:hAnsiTheme="minorBidi"/>
        </w:rPr>
        <w:t xml:space="preserve"> access to expert MSK assessment, diagnosis, treatment &amp; advice</w:t>
      </w:r>
      <w:r w:rsidR="008D590B" w:rsidRPr="00263305">
        <w:rPr>
          <w:rFonts w:asciiTheme="minorBidi" w:hAnsiTheme="minorBidi"/>
        </w:rPr>
        <w:t xml:space="preserve"> (early intervention is likely to result in a better long term outcome)</w:t>
      </w:r>
    </w:p>
    <w:p w:rsidR="008D590B" w:rsidRPr="00263305" w:rsidRDefault="003D43E7" w:rsidP="008D59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263305">
        <w:rPr>
          <w:rFonts w:asciiTheme="minorBidi" w:hAnsiTheme="minorBidi"/>
        </w:rPr>
        <w:t xml:space="preserve">• </w:t>
      </w:r>
      <w:r w:rsidR="008D590B" w:rsidRPr="00263305">
        <w:rPr>
          <w:rFonts w:asciiTheme="minorBidi" w:hAnsiTheme="minorBidi"/>
        </w:rPr>
        <w:t>Reduced waiting lists to see</w:t>
      </w:r>
      <w:r w:rsidR="00263305">
        <w:rPr>
          <w:rFonts w:asciiTheme="minorBidi" w:hAnsiTheme="minorBidi"/>
        </w:rPr>
        <w:t xml:space="preserve"> suitably placed,</w:t>
      </w:r>
      <w:r w:rsidR="008D590B" w:rsidRPr="00263305">
        <w:rPr>
          <w:rFonts w:asciiTheme="minorBidi" w:hAnsiTheme="minorBidi"/>
        </w:rPr>
        <w:t xml:space="preserve"> qualified health </w:t>
      </w:r>
      <w:r w:rsidR="006E057E" w:rsidRPr="00263305">
        <w:rPr>
          <w:rFonts w:asciiTheme="minorBidi" w:hAnsiTheme="minorBidi"/>
        </w:rPr>
        <w:t>professionals</w:t>
      </w:r>
      <w:r w:rsidR="008D590B" w:rsidRPr="00263305">
        <w:rPr>
          <w:rFonts w:asciiTheme="minorBidi" w:hAnsiTheme="minorBidi"/>
        </w:rPr>
        <w:t xml:space="preserve"> </w:t>
      </w:r>
    </w:p>
    <w:p w:rsidR="003D43E7" w:rsidRPr="00263305" w:rsidRDefault="008D590B" w:rsidP="008D59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263305">
        <w:rPr>
          <w:rFonts w:asciiTheme="minorBidi" w:hAnsiTheme="minorBidi"/>
        </w:rPr>
        <w:t xml:space="preserve">• </w:t>
      </w:r>
      <w:r w:rsidR="003D43E7" w:rsidRPr="00263305">
        <w:rPr>
          <w:rFonts w:asciiTheme="minorBidi" w:hAnsiTheme="minorBidi"/>
        </w:rPr>
        <w:t>Prevention of short-term problems becoming long-term conditions</w:t>
      </w:r>
    </w:p>
    <w:p w:rsidR="003D43E7" w:rsidRPr="00263305" w:rsidRDefault="003D43E7" w:rsidP="008D59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263305">
        <w:rPr>
          <w:rFonts w:asciiTheme="minorBidi" w:hAnsiTheme="minorBidi"/>
        </w:rPr>
        <w:t>• A shorter pathway, so patients have fewer appointments to attend</w:t>
      </w:r>
    </w:p>
    <w:p w:rsidR="003D43E7" w:rsidRPr="00263305" w:rsidRDefault="003D43E7" w:rsidP="003D43E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263305">
        <w:rPr>
          <w:rFonts w:asciiTheme="minorBidi" w:hAnsiTheme="minorBidi"/>
        </w:rPr>
        <w:t>• Opportunity to gain lifestyle/physical activity advice</w:t>
      </w:r>
    </w:p>
    <w:p w:rsidR="003D43E7" w:rsidRDefault="003D43E7" w:rsidP="00A83D5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263305">
        <w:rPr>
          <w:rFonts w:asciiTheme="minorBidi" w:hAnsiTheme="minorBidi"/>
        </w:rPr>
        <w:t xml:space="preserve">• Longer appointment times </w:t>
      </w:r>
      <w:r w:rsidR="008D590B" w:rsidRPr="00263305">
        <w:rPr>
          <w:rFonts w:asciiTheme="minorBidi" w:hAnsiTheme="minorBidi"/>
        </w:rPr>
        <w:t>with a physiotherapist</w:t>
      </w:r>
    </w:p>
    <w:p w:rsidR="004B0857" w:rsidRDefault="004B0857" w:rsidP="00A83D5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</w:p>
    <w:p w:rsidR="004B0857" w:rsidRPr="004B0857" w:rsidRDefault="004B0857" w:rsidP="004B0857">
      <w:pPr>
        <w:pStyle w:val="NormalWeb"/>
        <w:shd w:val="clear" w:color="auto" w:fill="FFFFFF"/>
        <w:spacing w:before="0" w:beforeAutospacing="0" w:after="257" w:afterAutospacing="0"/>
        <w:rPr>
          <w:rFonts w:asciiTheme="minorBidi" w:hAnsiTheme="minorBidi" w:cstheme="minorBidi"/>
          <w:sz w:val="22"/>
          <w:szCs w:val="22"/>
          <w:shd w:val="clear" w:color="auto" w:fill="FFFFFF"/>
        </w:rPr>
      </w:pPr>
      <w:r w:rsidRPr="00263305">
        <w:rPr>
          <w:rFonts w:asciiTheme="minorBidi" w:hAnsiTheme="minorBidi" w:cstheme="minorBidi"/>
          <w:sz w:val="22"/>
          <w:szCs w:val="22"/>
          <w:shd w:val="clear" w:color="auto" w:fill="FFFFFF"/>
        </w:rPr>
        <w:t>A physiotherapist in the GP practice not only has the ability to improve the patient experience but frees up GP time to manage patients with other complaints. This has a potentially huge impact for all service users both in the short and long term.</w:t>
      </w:r>
    </w:p>
    <w:sectPr w:rsidR="004B0857" w:rsidRPr="004B0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4E"/>
    <w:rsid w:val="00263305"/>
    <w:rsid w:val="003D43E7"/>
    <w:rsid w:val="003F09DA"/>
    <w:rsid w:val="004B0857"/>
    <w:rsid w:val="006E057E"/>
    <w:rsid w:val="00817676"/>
    <w:rsid w:val="00855538"/>
    <w:rsid w:val="0086266B"/>
    <w:rsid w:val="008D590B"/>
    <w:rsid w:val="0098165D"/>
    <w:rsid w:val="00A83D59"/>
    <w:rsid w:val="00AB4732"/>
    <w:rsid w:val="00B2591A"/>
    <w:rsid w:val="00B62F4E"/>
    <w:rsid w:val="00C910BF"/>
    <w:rsid w:val="00CF442D"/>
    <w:rsid w:val="00E22A00"/>
    <w:rsid w:val="00E40CD5"/>
    <w:rsid w:val="00E55CE5"/>
    <w:rsid w:val="00ED4629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23FA"/>
  <w15:chartTrackingRefBased/>
  <w15:docId w15:val="{6C0A6BB8-6005-49C3-A2F6-6F178D47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ABSolute.Physio NI</dc:creator>
  <cp:keywords/>
  <dc:description/>
  <cp:lastModifiedBy>ABSolute.Physio NI</cp:lastModifiedBy>
  <cp:revision>4</cp:revision>
  <dcterms:created xsi:type="dcterms:W3CDTF">2017-12-27T17:50:00Z</dcterms:created>
  <dcterms:modified xsi:type="dcterms:W3CDTF">2017-12-28T09:01:00Z</dcterms:modified>
</cp:coreProperties>
</file>